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77ADF" w14:textId="2172D172" w:rsidR="00485B3D" w:rsidRDefault="00485B3D"/>
    <w:p w14:paraId="4CD9CA0C" w14:textId="5A28FAB6" w:rsidR="00151054" w:rsidRDefault="00151054"/>
    <w:p w14:paraId="7CCA7BE2" w14:textId="3405970A" w:rsidR="00151054" w:rsidRDefault="00151054" w:rsidP="001510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Экзаменационные вопросы по </w:t>
      </w:r>
      <w:r>
        <w:rPr>
          <w:rFonts w:ascii="Arial" w:hAnsi="Arial" w:cs="Arial"/>
        </w:rPr>
        <w:t>ОП.16</w:t>
      </w:r>
      <w:bookmarkStart w:id="0" w:name="_GoBack"/>
      <w:bookmarkEnd w:id="0"/>
      <w:r>
        <w:rPr>
          <w:rFonts w:ascii="Arial" w:hAnsi="Arial" w:cs="Arial"/>
        </w:rPr>
        <w:t xml:space="preserve">  Дорожные машины специальности 23.02.04.</w:t>
      </w:r>
    </w:p>
    <w:p w14:paraId="7EFF923F" w14:textId="77777777" w:rsidR="00151054" w:rsidRDefault="00151054" w:rsidP="00151054">
      <w:pPr>
        <w:jc w:val="center"/>
        <w:rPr>
          <w:rFonts w:ascii="Arial" w:hAnsi="Arial" w:cs="Arial"/>
        </w:rPr>
      </w:pPr>
    </w:p>
    <w:p w14:paraId="2D9A728C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1. Развитие дорожного машиностроения на современном этапе. Требования к конструкциям современных дорожных и строительных машин.</w:t>
      </w:r>
    </w:p>
    <w:p w14:paraId="192941D9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2. Классификация и типаж дорожных машин.</w:t>
      </w:r>
    </w:p>
    <w:p w14:paraId="5ECFE544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3. Система индексации дорожных и строительных машин.</w:t>
      </w:r>
    </w:p>
    <w:p w14:paraId="689B4DD3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4. Унификация, стандартизация и взаимозаменяемость агрегатов, узлов и деталей дорожных машин.</w:t>
      </w:r>
    </w:p>
    <w:p w14:paraId="2905759D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5. Тяговые средства дорожных и строительных машин. Требования к тяговым средствам.</w:t>
      </w:r>
    </w:p>
    <w:p w14:paraId="517DD955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6. Классификация приводов и систем управления. Характеристика приводов. Достоинства и недостатки.</w:t>
      </w:r>
    </w:p>
    <w:p w14:paraId="64076ECA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7. Классификация канатных систем. Принципиальная схема канатной системы.</w:t>
      </w:r>
    </w:p>
    <w:p w14:paraId="0C321E37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8. Классификация и маркировка канатов. Расчет и выбор канатов.</w:t>
      </w:r>
    </w:p>
    <w:p w14:paraId="79BDEDDB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9. Устройство и расчет канатных блоков и барабанов. </w:t>
      </w:r>
    </w:p>
    <w:p w14:paraId="065AEE83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10. Полиспасты. Назначение, применение, расчет полиспастов.</w:t>
      </w:r>
    </w:p>
    <w:p w14:paraId="697CC61E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Состав объемного гидропривода. </w:t>
      </w:r>
    </w:p>
    <w:p w14:paraId="72C96561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12. Принципиальная схема гидропривода. Принцип действия.</w:t>
      </w:r>
    </w:p>
    <w:p w14:paraId="33433D70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13. Гидронасосы. Назначение, принцип работы, устройство, маркировка.</w:t>
      </w:r>
    </w:p>
    <w:p w14:paraId="3598CDA0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14. Назначение, классификация и устройство гидрораспределителей. Маркировка.</w:t>
      </w:r>
    </w:p>
    <w:p w14:paraId="42154818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15. Гидроцилиндры. Назначение, классификация, устройство.</w:t>
      </w:r>
    </w:p>
    <w:p w14:paraId="457B99CF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16. Элементы гидропривода. Назначение, условные обозначения, принцип работы.</w:t>
      </w:r>
    </w:p>
    <w:p w14:paraId="31C872EA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17. Рабочие жидкости гидросистем. Состав, маркировка, применение.</w:t>
      </w:r>
    </w:p>
    <w:p w14:paraId="71ED573E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18. Принципиальная схема пневмосистемы управления. Элементы ПСУ.</w:t>
      </w:r>
    </w:p>
    <w:p w14:paraId="3938D65E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19. Назначение и классификация паровых котлов и парообразователей. Состав котельной установки. Основные параметры.</w:t>
      </w:r>
    </w:p>
    <w:p w14:paraId="54849CE7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20. Общее устройство вертикального парового котла с кипятильными трубами. Назначение и устройство инжектора.</w:t>
      </w:r>
    </w:p>
    <w:p w14:paraId="7E843211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21. Общее устройство парообразователя. Арматура и гарнитура паровых котлов.</w:t>
      </w:r>
    </w:p>
    <w:p w14:paraId="3081A273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22. Назначение и классификация передвижных компрессорных станций. Компоновка компрессорных станций. Маркировка.</w:t>
      </w:r>
    </w:p>
    <w:p w14:paraId="7841DB62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23. Назначение и классификация передвижных электростанций. Компоновка передвижных электростанций. Маркировка.</w:t>
      </w:r>
    </w:p>
    <w:p w14:paraId="118A34FE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24. Назначение и классификация грузоподъемных машин.</w:t>
      </w:r>
    </w:p>
    <w:p w14:paraId="7E1FA772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25. Назначение, классификация и устройство домкратов.</w:t>
      </w:r>
    </w:p>
    <w:p w14:paraId="1F67C2F1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26. Назначение, классификация и устройство талей.</w:t>
      </w:r>
    </w:p>
    <w:p w14:paraId="6AAE5B35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27. Грузозахватные устройства. Назначение, классификация.</w:t>
      </w:r>
    </w:p>
    <w:p w14:paraId="3DEE0148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28. Назначение, классификация и устройство строительных подъемников.</w:t>
      </w:r>
    </w:p>
    <w:p w14:paraId="6EB3F8C0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29. Назначение, классификация и устройство стационарных кранов.</w:t>
      </w:r>
    </w:p>
    <w:p w14:paraId="095AD68A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30. Назначение, классификация и устройство инвентарных кранов.</w:t>
      </w:r>
    </w:p>
    <w:p w14:paraId="7CE5181D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31. Назначение, классификация и устройство передвижных кранов.</w:t>
      </w:r>
    </w:p>
    <w:p w14:paraId="7BDB0246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32. Приборы безопасности кранов. Указатели, ограничители, сигнализаторы.</w:t>
      </w:r>
    </w:p>
    <w:p w14:paraId="1BF32D72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33. Назначение и классификация непрерывного транспорта, применяемого в дорожном строительстве. Устройство передвижного ленточного конвейера.</w:t>
      </w:r>
    </w:p>
    <w:p w14:paraId="5B23252F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Назначение, классификация и устройство ковшовых элеваторов. </w:t>
      </w:r>
    </w:p>
    <w:p w14:paraId="6E5673CF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35. Назначение, классификация и устройство винтовых конвейеров.</w:t>
      </w:r>
    </w:p>
    <w:p w14:paraId="05A5B015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36. Назначение и устройство пластинчатых и вибрационных конвейеров.</w:t>
      </w:r>
    </w:p>
    <w:p w14:paraId="4060CE0D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37. Назначение, классификация и устройство бункеров и затворов.</w:t>
      </w:r>
    </w:p>
    <w:p w14:paraId="5CCD99F2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38. Назначение, классификация и устройство питателей.</w:t>
      </w:r>
    </w:p>
    <w:p w14:paraId="5697AEDB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39. Назначение, классификация и устройство пневматического транспорта.</w:t>
      </w:r>
    </w:p>
    <w:p w14:paraId="141BEE83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40. Назначение и классификация погрузчиков. Устройство одноковшового погрузчика </w:t>
      </w:r>
    </w:p>
    <w:p w14:paraId="0E99E119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ТО-18А. Кинематическая и гидравлическая схемы погрузчика.</w:t>
      </w:r>
    </w:p>
    <w:p w14:paraId="405D36D3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41. Устройство многоковшового погрузчика ТМ-1. Кинематическая схема.</w:t>
      </w:r>
    </w:p>
    <w:p w14:paraId="530D2613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42. Назначение и виды бурового оборудования. Классификация и устройство перфоратора. Принцип действия.</w:t>
      </w:r>
    </w:p>
    <w:p w14:paraId="3A7A968C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43. Станки для буровых работ. Назначение, устройство, принцип работы. Буровой инструмент.</w:t>
      </w:r>
    </w:p>
    <w:p w14:paraId="0BEE4511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44. Назначение и классификация дробильно-размольного оборудования. Устройство щековых дробилок с простым и сложным движением подвижной щеки.</w:t>
      </w:r>
    </w:p>
    <w:p w14:paraId="4EDC463C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45. Назначение, классификация и устройство конусных  дробилок. Принцип работы, основные параметры.</w:t>
      </w:r>
    </w:p>
    <w:p w14:paraId="737F5A50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46. Назначение, классификация и устройство валковых дробилок. Условие работоспособности.</w:t>
      </w:r>
    </w:p>
    <w:p w14:paraId="77B8AC31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47. Назначение, классификация и устройство роторных дробилок.</w:t>
      </w:r>
    </w:p>
    <w:p w14:paraId="02B2BAD5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48. Назначение, классификация и устройство шаровых мельниц.</w:t>
      </w:r>
    </w:p>
    <w:p w14:paraId="1DB62791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49. Назначение и классификация грохотов. Устройство виброгрохота СМД-29.</w:t>
      </w:r>
    </w:p>
    <w:p w14:paraId="7018A344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50. Назначение и классификация дробильно-сортировочных установок. Технологическая схема ПДСУ СМД – 126/127.</w:t>
      </w:r>
    </w:p>
    <w:p w14:paraId="7C3C6461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51. Способы транспортирования битума. Общее устройство жд цистерн и полувагонов. Достоинства и недостатки.</w:t>
      </w:r>
    </w:p>
    <w:p w14:paraId="33E3E708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52. Назначение, классификация и устройство автобитумовоза ДС-41. Особенности устройства ДС-138. Система разогрева вяжущего.</w:t>
      </w:r>
    </w:p>
    <w:p w14:paraId="4922F93E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53. Назначение и классификация битумохранилищ. </w:t>
      </w:r>
    </w:p>
    <w:p w14:paraId="5DC0A978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54. Назначение, устройство и работа нагревательно-перекачивающего агрегата</w:t>
      </w:r>
    </w:p>
    <w:p w14:paraId="43325AA7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ДС-31 (Д-592).</w:t>
      </w:r>
    </w:p>
    <w:p w14:paraId="7DCC8E62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55. Назначение и устройство нагревателя битума ДС-17. Принцип работы.</w:t>
      </w:r>
    </w:p>
    <w:p w14:paraId="2B7F3E03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56. Назначение и классификация асфальтосмесительных установок. </w:t>
      </w:r>
    </w:p>
    <w:p w14:paraId="4B7ACF08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57. Принципиальная схема приготовления асфальтобетонной смеси.</w:t>
      </w:r>
    </w:p>
    <w:p w14:paraId="41654CDC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58. Назначение и устройство агрегата питания АСМУ. Принцип работы.</w:t>
      </w:r>
    </w:p>
    <w:p w14:paraId="66425D6D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59. Назначение и устройство сушильного агрегата АСМУ. Принцип работы.</w:t>
      </w:r>
    </w:p>
    <w:p w14:paraId="1B06FFB5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60. Назначение и устройство пылеулавливающих агрегатов АСМУ. Типы пылеулавливателей, применяемых в АСМУ.</w:t>
      </w:r>
    </w:p>
    <w:p w14:paraId="768C85D0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61. Назначение и устройство агрегатов минерального порошка АСМУ. Принцип работы.</w:t>
      </w:r>
    </w:p>
    <w:p w14:paraId="07F66C36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62. Назначение и устройство смесительного агрегата АСМУ. Принцип работы.</w:t>
      </w:r>
    </w:p>
    <w:p w14:paraId="13A1F99C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63. Назначение и устройство бункера готовой смеси АСМУ. Достоинства и недостатки.</w:t>
      </w:r>
    </w:p>
    <w:p w14:paraId="47F18CAB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64. Способы транспортирования цемента. Устройство хоппер-вагонов. Устройство автоцементовоза. Схема загрузки и разгрузки. </w:t>
      </w:r>
    </w:p>
    <w:p w14:paraId="18AE6267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65. Склады цемента. Назначение, классификация, принцип работы.</w:t>
      </w:r>
    </w:p>
    <w:p w14:paraId="7501BA91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66. Назначение и классификация бетоносмесительных установок. </w:t>
      </w:r>
    </w:p>
    <w:p w14:paraId="5E5F52DF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67. Технологическая схема приготовления ЦБС бетоносмесительной установки СБ-109.</w:t>
      </w:r>
    </w:p>
    <w:p w14:paraId="09FB1B25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68. Назначение и устройство автобетоносмесителя СБ-92. Принцип работы.</w:t>
      </w:r>
    </w:p>
    <w:p w14:paraId="014CFDA9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69. Назначение свай и способы их погружения. Классификация свайных погружателей. </w:t>
      </w:r>
    </w:p>
    <w:p w14:paraId="01ABFE1C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70. Устройство и работа штангового дизель-молота. Достоинства и недостатки.</w:t>
      </w:r>
    </w:p>
    <w:p w14:paraId="3E40371D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71. Устройство и работа трубчатого дизель-молота. Достоинства и недостатки.</w:t>
      </w:r>
    </w:p>
    <w:p w14:paraId="408F28B0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72. Назначение, классификация и устройство вибропогружателей и вибромолотов. Достоинства и недостатки.</w:t>
      </w:r>
    </w:p>
    <w:p w14:paraId="4F18CEAA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73. Назначение и классификация копров. Устройство универсального копра СП-56. </w:t>
      </w:r>
    </w:p>
    <w:p w14:paraId="05BD2ABA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74. Особенности копрового оборудования, устанавливаемого на базе автомобилей и тракторов.</w:t>
      </w:r>
    </w:p>
    <w:p w14:paraId="451CC250" w14:textId="77777777" w:rsidR="00151054" w:rsidRDefault="00151054" w:rsidP="00151054">
      <w:pPr>
        <w:rPr>
          <w:rFonts w:ascii="Arial" w:hAnsi="Arial" w:cs="Arial"/>
        </w:rPr>
      </w:pPr>
      <w:r>
        <w:rPr>
          <w:rFonts w:ascii="Arial" w:hAnsi="Arial" w:cs="Arial"/>
        </w:rPr>
        <w:t>75. Назначение и классификация механизированного инструмента (ручных машин) для обработки металла, дерева, бетона. Маркировка.</w:t>
      </w:r>
    </w:p>
    <w:p w14:paraId="7126F57A" w14:textId="77777777" w:rsidR="00151054" w:rsidRDefault="00151054"/>
    <w:sectPr w:rsidR="00151054" w:rsidSect="00E8750D">
      <w:pgSz w:w="11907" w:h="16840" w:code="9"/>
      <w:pgMar w:top="567" w:right="567" w:bottom="567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7E"/>
    <w:rsid w:val="00151054"/>
    <w:rsid w:val="0037264A"/>
    <w:rsid w:val="00485B3D"/>
    <w:rsid w:val="0051307E"/>
    <w:rsid w:val="00A57E7C"/>
    <w:rsid w:val="00A836C2"/>
    <w:rsid w:val="00E8750D"/>
    <w:rsid w:val="00F76BB1"/>
    <w:rsid w:val="00F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4D54"/>
  <w15:chartTrackingRefBased/>
  <w15:docId w15:val="{1D2904DC-D0EA-464A-9316-AE00209E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5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</dc:creator>
  <cp:keywords/>
  <dc:description/>
  <cp:lastModifiedBy>BVI</cp:lastModifiedBy>
  <cp:revision>2</cp:revision>
  <dcterms:created xsi:type="dcterms:W3CDTF">2022-10-13T08:19:00Z</dcterms:created>
  <dcterms:modified xsi:type="dcterms:W3CDTF">2022-10-13T08:20:00Z</dcterms:modified>
</cp:coreProperties>
</file>